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CF3F8" w14:textId="687CB3F1" w:rsidR="000C49BF" w:rsidRDefault="000C49BF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6219">
        <w:fldChar w:fldCharType="begin"/>
      </w:r>
      <w:r w:rsidR="00146219">
        <w:instrText xml:space="preserve"> DOCPROPERTY  TSG/WGRef  \* MERGEFORMAT </w:instrText>
      </w:r>
      <w:r w:rsidR="00146219">
        <w:fldChar w:fldCharType="separate"/>
      </w:r>
      <w:r>
        <w:rPr>
          <w:b/>
          <w:noProof/>
          <w:sz w:val="24"/>
        </w:rPr>
        <w:t>RAN WG2</w:t>
      </w:r>
      <w:r w:rsidR="0014621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#125-bis</w:t>
      </w:r>
      <w:r>
        <w:rPr>
          <w:b/>
          <w:i/>
          <w:noProof/>
          <w:sz w:val="28"/>
        </w:rPr>
        <w:tab/>
      </w:r>
      <w:r w:rsidR="0010633A" w:rsidRPr="0010633A">
        <w:rPr>
          <w:b/>
          <w:bCs/>
          <w:sz w:val="24"/>
          <w:szCs w:val="24"/>
        </w:rPr>
        <w:t>R2-2403558</w:t>
      </w:r>
    </w:p>
    <w:p w14:paraId="7CF8331A" w14:textId="77777777" w:rsidR="000C49BF" w:rsidRDefault="000C49BF" w:rsidP="000C49BF">
      <w:pPr>
        <w:pStyle w:val="CRCoverPage"/>
        <w:outlineLvl w:val="0"/>
        <w:rPr>
          <w:b/>
          <w:noProof/>
          <w:sz w:val="24"/>
        </w:rPr>
      </w:pPr>
      <w:bookmarkStart w:id="0" w:name="_Hlk124761912"/>
      <w:proofErr w:type="spellStart"/>
      <w:r>
        <w:rPr>
          <w:rFonts w:cs="Arial"/>
          <w:b/>
          <w:color w:val="000000"/>
          <w:kern w:val="2"/>
          <w:sz w:val="24"/>
        </w:rPr>
        <w:t>Changsa</w:t>
      </w:r>
      <w:proofErr w:type="spellEnd"/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China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15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19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April</w:t>
      </w:r>
      <w:r w:rsidRPr="00304A24">
        <w:rPr>
          <w:rFonts w:cs="Arial"/>
          <w:b/>
          <w:color w:val="000000"/>
          <w:kern w:val="2"/>
          <w:sz w:val="24"/>
        </w:rPr>
        <w:t xml:space="preserve"> 202</w:t>
      </w:r>
      <w:r>
        <w:rPr>
          <w:rFonts w:cs="Arial"/>
          <w:b/>
          <w:color w:val="000000"/>
          <w:kern w:val="2"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137D6503" w:rsidR="007405F6" w:rsidRPr="00410371" w:rsidRDefault="00146219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38.3</w:t>
            </w:r>
            <w:r w:rsidR="00EB38DC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0937C02F" w:rsidR="007405F6" w:rsidRPr="00410371" w:rsidRDefault="00146219" w:rsidP="00E145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633A">
              <w:rPr>
                <w:b/>
                <w:noProof/>
                <w:sz w:val="28"/>
              </w:rPr>
              <w:t>1088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77777777" w:rsidR="007405F6" w:rsidRPr="00410371" w:rsidRDefault="00146219" w:rsidP="00E145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6D9EA8E5" w:rsidR="007405F6" w:rsidRPr="00410371" w:rsidRDefault="00146219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1</w:t>
            </w:r>
            <w:r w:rsidR="00E36424">
              <w:rPr>
                <w:b/>
                <w:noProof/>
                <w:sz w:val="28"/>
              </w:rPr>
              <w:t>7</w:t>
            </w:r>
            <w:r w:rsidR="007405F6">
              <w:rPr>
                <w:b/>
                <w:noProof/>
                <w:sz w:val="28"/>
              </w:rPr>
              <w:t>.</w:t>
            </w:r>
            <w:r w:rsidR="0010633A">
              <w:rPr>
                <w:b/>
                <w:noProof/>
                <w:sz w:val="28"/>
              </w:rPr>
              <w:t>8</w:t>
            </w:r>
            <w:r w:rsidR="007405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226C5C72" w:rsidR="007405F6" w:rsidRDefault="00F34CEE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BED0D15" w:rsidR="007405F6" w:rsidRDefault="00EB38DC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sz w:val="22"/>
              </w:rPr>
              <w:t xml:space="preserve">Missing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  <w:r>
              <w:rPr>
                <w:rFonts w:eastAsia="SimSun" w:cs="Arial"/>
                <w:sz w:val="22"/>
              </w:rPr>
              <w:t xml:space="preserve"> for 80ms scheduling offset for positioning SI acquisition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3A125028" w:rsidR="007405F6" w:rsidRDefault="00146219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86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0997218D" w:rsidR="007405F6" w:rsidRDefault="00130F67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146219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05F6">
              <w:t>NR_pos-Core</w:t>
            </w:r>
            <w:r w:rsidR="007405F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440E5F88" w:rsidR="007405F6" w:rsidRDefault="00146219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05F6">
              <w:rPr>
                <w:noProof/>
              </w:rPr>
              <w:t>2024-04-0</w:t>
            </w:r>
            <w:r>
              <w:rPr>
                <w:noProof/>
              </w:rPr>
              <w:fldChar w:fldCharType="end"/>
            </w:r>
            <w:r w:rsidR="00BF5E72">
              <w:rPr>
                <w:noProof/>
              </w:rPr>
              <w:t>5</w:t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77777777" w:rsidR="007405F6" w:rsidRDefault="00146219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405F6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6C164F50" w:rsidR="007405F6" w:rsidRDefault="00146219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405F6">
              <w:rPr>
                <w:noProof/>
              </w:rPr>
              <w:t>Rel-1</w:t>
            </w:r>
            <w:r w:rsidR="0010633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05644" w14:textId="20FDB942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EB38DC">
              <w:rPr>
                <w:noProof/>
              </w:rPr>
              <w:t>The 80ms offset for posSI scheduling i</w:t>
            </w:r>
            <w:r>
              <w:rPr>
                <w:noProof/>
              </w:rPr>
              <w:t>s</w:t>
            </w:r>
            <w:r w:rsidRPr="00EB38DC">
              <w:rPr>
                <w:noProof/>
              </w:rPr>
              <w:t xml:space="preserve"> used in NR</w:t>
            </w:r>
            <w:r>
              <w:rPr>
                <w:noProof/>
              </w:rPr>
              <w:t>. This feature is mandatory when UE acquires positioning SI. The mandatory capability information is missing in TS 38.306.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E4CC1DB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eastAsia="SimSun" w:cs="Arial"/>
                <w:sz w:val="22"/>
              </w:rPr>
              <w:t xml:space="preserve">80ms scheduling offset for positioning SI acquisition feature as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2109C579" w:rsidR="007405F6" w:rsidRDefault="007405F6" w:rsidP="00E145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D5C5AC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5F588" w14:textId="77777777" w:rsidR="00EB38DC" w:rsidRDefault="00EB38DC" w:rsidP="00EB38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Positioning SI Acquisition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79CDFF51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A1BCD">
              <w:rPr>
                <w:noProof/>
              </w:rPr>
              <w:t xml:space="preserve">mandatory </w:t>
            </w:r>
            <w:r>
              <w:rPr>
                <w:noProof/>
              </w:rPr>
              <w:t>capability</w:t>
            </w:r>
            <w:r w:rsidR="008A1BCD">
              <w:rPr>
                <w:noProof/>
              </w:rPr>
              <w:t xml:space="preserve"> information</w:t>
            </w:r>
            <w:r w:rsidR="002372CB">
              <w:rPr>
                <w:noProof/>
              </w:rPr>
              <w:t xml:space="preserve"> which may lead UE </w:t>
            </w:r>
            <w:r w:rsidR="00830B40">
              <w:rPr>
                <w:noProof/>
              </w:rPr>
              <w:t xml:space="preserve">to </w:t>
            </w:r>
            <w:r w:rsidR="002372CB">
              <w:rPr>
                <w:noProof/>
              </w:rPr>
              <w:t>not</w:t>
            </w:r>
            <w:r w:rsidR="008A1BCD">
              <w:rPr>
                <w:noProof/>
              </w:rPr>
              <w:t xml:space="preserve"> implemnt it and thus</w:t>
            </w:r>
            <w:r w:rsidR="002372CB">
              <w:rPr>
                <w:noProof/>
              </w:rPr>
              <w:t xml:space="preserve"> </w:t>
            </w:r>
            <w:r w:rsidR="008A1BCD">
              <w:rPr>
                <w:noProof/>
              </w:rPr>
              <w:t>un</w:t>
            </w:r>
            <w:r w:rsidR="002372CB">
              <w:rPr>
                <w:noProof/>
              </w:rPr>
              <w:t>able to receive the desired positioning SIBs</w:t>
            </w:r>
            <w:r>
              <w:rPr>
                <w:noProof/>
              </w:rPr>
              <w:t xml:space="preserve"> and Incomplete specification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0CCC4F92" w:rsidR="007405F6" w:rsidRDefault="00D1237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7F5F5753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07A5F554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04C159D5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331B5A1C" w:rsidR="007405F6" w:rsidRDefault="00E6007A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based upon version 17.7.0</w:t>
            </w: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54AA4B0D" w14:textId="77777777" w:rsidR="0080618E" w:rsidRDefault="0080618E" w:rsidP="0080618E">
      <w:pPr>
        <w:pStyle w:val="Heading1"/>
      </w:pPr>
      <w:bookmarkStart w:id="2" w:name="_Toc156048764"/>
      <w:r>
        <w:t>6</w:t>
      </w:r>
      <w:r>
        <w:tab/>
        <w:t>Conditionally mandatory features without UE radio access capability parameters</w:t>
      </w:r>
      <w:bookmarkEnd w:id="2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80618E" w14:paraId="05CCC143" w14:textId="77777777" w:rsidTr="0080618E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0E01C0" w14:textId="77777777" w:rsidR="0080618E" w:rsidRDefault="008061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65D5ED" w14:textId="77777777" w:rsidR="0080618E" w:rsidRDefault="008061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1F7EB4" w14:paraId="3CAEBB9E" w14:textId="77777777" w:rsidTr="0080618E">
        <w:trPr>
          <w:cantSplit/>
          <w:tblHeader/>
          <w:ins w:id="3" w:author="Ericsson" w:date="2024-04-04T10:47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3B877C" w14:textId="450E8364" w:rsidR="001F7EB4" w:rsidRDefault="001F7EB4" w:rsidP="001F7EB4">
            <w:pPr>
              <w:pStyle w:val="TAL"/>
              <w:rPr>
                <w:ins w:id="4" w:author="Ericsson" w:date="2024-04-04T10:47:00Z"/>
              </w:rPr>
            </w:pPr>
            <w:ins w:id="5" w:author="Ericsson" w:date="2024-04-04T10:48:00Z">
              <w:r>
                <w:t>Acquisition of positioning SI messages with 80</w:t>
              </w:r>
            </w:ins>
            <w:ins w:id="6" w:author="Ericsson" w:date="2024-04-04T15:48:00Z">
              <w:r w:rsidR="00D0697A">
                <w:t xml:space="preserve"> milliseconds</w:t>
              </w:r>
            </w:ins>
            <w:ins w:id="7" w:author="Ericsson" w:date="2024-04-04T10:48:00Z">
              <w:r>
                <w:t xml:space="preserve">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</w:ins>
            <w:proofErr w:type="spellEnd"/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C982E1" w14:textId="273008C3" w:rsidR="001F7EB4" w:rsidRDefault="001F7EB4" w:rsidP="001F7EB4">
            <w:pPr>
              <w:pStyle w:val="TAL"/>
              <w:rPr>
                <w:ins w:id="8" w:author="Ericsson" w:date="2024-04-04T10:47:00Z"/>
              </w:rPr>
            </w:pPr>
            <w:ins w:id="9" w:author="Ericsson" w:date="2024-04-04T10:48:00Z">
              <w:r>
                <w:t>It is mandatory to support acquisition of positioning SI messages with 80</w:t>
              </w:r>
            </w:ins>
            <w:ins w:id="10" w:author="Ericsson" w:date="2024-04-04T15:48:00Z">
              <w:r w:rsidR="00D0697A">
                <w:t xml:space="preserve"> milliseconds</w:t>
              </w:r>
            </w:ins>
            <w:ins w:id="11" w:author="Ericsson" w:date="2024-04-04T10:48:00Z">
              <w:r>
                <w:t xml:space="preserve">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  <w:r>
                <w:t xml:space="preserve"> for UEs which support the </w:t>
              </w:r>
              <w:proofErr w:type="spellStart"/>
              <w:r>
                <w:t>posSIB</w:t>
              </w:r>
              <w:proofErr w:type="spellEnd"/>
              <w:r>
                <w:t xml:space="preserve"> types in </w:t>
              </w:r>
              <w:proofErr w:type="spellStart"/>
              <w:r>
                <w:rPr>
                  <w:i/>
                  <w:iCs/>
                </w:rPr>
                <w:t>posSchedulingInfoList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as specified in TS 38.331 [9].</w:t>
              </w:r>
            </w:ins>
          </w:p>
        </w:tc>
      </w:tr>
      <w:tr w:rsidR="001F7EB4" w14:paraId="6E662C92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1EEADA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2479ED" w14:textId="77777777" w:rsidR="001F7EB4" w:rsidRDefault="001F7EB4" w:rsidP="001F7EB4">
            <w:pPr>
              <w:pStyle w:val="TAL"/>
              <w:rPr>
                <w:lang w:eastAsia="ko-KR"/>
              </w:rPr>
            </w:pPr>
            <w:r>
              <w:t xml:space="preserve">It is mandatory to support acquisition of SI messages with explicit SI window positions for UEs which support the SIB types in </w:t>
            </w:r>
            <w:r>
              <w:rPr>
                <w:i/>
                <w:iCs/>
              </w:rPr>
              <w:t xml:space="preserve">schedulingInfoList2 </w:t>
            </w:r>
            <w:r>
              <w:t>as specified in TS 38.331 [9].</w:t>
            </w:r>
          </w:p>
        </w:tc>
      </w:tr>
      <w:tr w:rsidR="001F7EB4" w14:paraId="722DB236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C8D513" w14:textId="77777777" w:rsidR="001F7EB4" w:rsidRDefault="001F7EB4" w:rsidP="001F7EB4">
            <w:pPr>
              <w:pStyle w:val="TAL"/>
            </w:pPr>
            <w:r>
              <w:t>AS layer memory size for QoE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A31372" w14:textId="77777777" w:rsidR="001F7EB4" w:rsidRDefault="001F7EB4" w:rsidP="001F7EB4">
            <w:pPr>
              <w:pStyle w:val="TAL"/>
            </w:pPr>
            <w:r>
              <w:t xml:space="preserve">It is mandatory to support the minimum AS layer memory size of 64KB for QoE paused measurement reports for UEs which support </w:t>
            </w:r>
            <w:r>
              <w:rPr>
                <w:i/>
                <w:iCs/>
              </w:rPr>
              <w:t>qoe</w:t>
            </w:r>
            <w:r>
              <w:rPr>
                <w:i/>
                <w:iCs/>
                <w:lang w:eastAsia="zh-CN"/>
              </w:rPr>
              <w:t>-Streaming-MeasReport-r17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>.</w:t>
            </w:r>
          </w:p>
        </w:tc>
      </w:tr>
      <w:tr w:rsidR="001F7EB4" w14:paraId="51A86135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1AAB7D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31CD93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1F7EB4" w14:paraId="70CA91AA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A6222B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Extended values for 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drx</w:t>
            </w:r>
            <w:proofErr w:type="spellEnd"/>
            <w:r>
              <w:rPr>
                <w:rFonts w:cs="Arial"/>
                <w:bCs/>
                <w:i/>
                <w:szCs w:val="18"/>
              </w:rPr>
              <w:t>-HARQ-RTT-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TimerDL</w:t>
            </w:r>
            <w:proofErr w:type="spellEnd"/>
            <w:r>
              <w:rPr>
                <w:rFonts w:cs="Arial"/>
                <w:bCs/>
                <w:i/>
                <w:szCs w:val="18"/>
              </w:rPr>
              <w:t>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79A562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1F7EB4" w14:paraId="1063106F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432AA2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C756B3" w14:textId="77777777" w:rsidR="001F7EB4" w:rsidRDefault="001F7EB4" w:rsidP="001F7EB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IMS emergency call over PLMN for UEs which are IMS voice capable in NR.</w:t>
            </w:r>
          </w:p>
          <w:p w14:paraId="6F5606AA" w14:textId="77777777" w:rsidR="001F7EB4" w:rsidRDefault="001F7EB4" w:rsidP="001F7EB4">
            <w:pPr>
              <w:pStyle w:val="TAL"/>
              <w:rPr>
                <w:lang w:eastAsia="ko-KR"/>
              </w:rPr>
            </w:pPr>
          </w:p>
          <w:p w14:paraId="524A887D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1F7EB4" w14:paraId="060661C3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7A30D1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AF8822" w14:textId="77777777" w:rsidR="001F7EB4" w:rsidRDefault="001F7EB4" w:rsidP="001F7EB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1F7EB4" w14:paraId="5A41EB09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E12E69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BE514F" w14:textId="77777777" w:rsidR="001F7EB4" w:rsidRDefault="001F7EB4" w:rsidP="001F7EB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  <w:tr w:rsidR="001F7EB4" w14:paraId="65D0EEED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E29FF9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1FECEB" w14:textId="77777777" w:rsidR="001F7EB4" w:rsidRDefault="001F7EB4" w:rsidP="001F7EB4">
            <w:pPr>
              <w:pStyle w:val="TAL"/>
              <w:rPr>
                <w:lang w:eastAsia="ko-KR"/>
              </w:rPr>
            </w:pPr>
            <w:r>
              <w:t>It is mandatory for a UE to support paging cause in RAN paging if UE supports paging cause in CN paging.</w:t>
            </w:r>
          </w:p>
        </w:tc>
      </w:tr>
      <w:tr w:rsidR="001F7EB4" w14:paraId="6B3A68E6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6AE818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56AD11" w14:textId="77777777" w:rsidR="001F7EB4" w:rsidRDefault="001F7EB4" w:rsidP="001F7EB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Either configuredUL-GrantType1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configuredUL-GrantType1-v1650</w:t>
            </w:r>
            <w:r>
              <w:rPr>
                <w:rFonts w:cs="Arial"/>
                <w:lang w:eastAsia="ko-KR"/>
              </w:rPr>
              <w:t xml:space="preserve"> or configuredUL-GrantType2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1F7EB4" w14:paraId="200A6BAE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D725FB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8F3B6" w14:textId="77777777" w:rsidR="001F7EB4" w:rsidRDefault="001F7EB4" w:rsidP="001F7EB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TA reporting during initial access for UEs supporting</w:t>
            </w:r>
            <w:r>
              <w:t xml:space="preserve"> </w:t>
            </w:r>
            <w:r>
              <w:rPr>
                <w:i/>
                <w:iCs/>
              </w:rPr>
              <w:t>uplink-TA-Reporting-r17</w:t>
            </w:r>
            <w:r>
              <w:t xml:space="preserve"> </w:t>
            </w:r>
            <w:r>
              <w:rPr>
                <w:lang w:eastAsia="ko-KR"/>
              </w:rPr>
              <w:t>as specified in TS 38.321 [8].</w:t>
            </w:r>
          </w:p>
        </w:tc>
      </w:tr>
    </w:tbl>
    <w:p w14:paraId="4AD1AEAE" w14:textId="77777777" w:rsidR="0080618E" w:rsidRDefault="0080618E" w:rsidP="0080618E"/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4F87038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1898366B" w:rsidR="006F6FD3" w:rsidRPr="0077198F" w:rsidRDefault="002B78EC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="006F6FD3">
        <w:rPr>
          <w:i/>
          <w:noProof/>
        </w:rPr>
        <w:t xml:space="preserve"> Change</w:t>
      </w:r>
      <w:r w:rsidR="00F34CEE">
        <w:rPr>
          <w:i/>
          <w:noProof/>
        </w:rPr>
        <w:t>s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EB38D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11A1E" w14:textId="77777777" w:rsidR="005B78CE" w:rsidRDefault="005B78CE">
      <w:pPr>
        <w:spacing w:after="0"/>
      </w:pPr>
      <w:r>
        <w:separator/>
      </w:r>
    </w:p>
  </w:endnote>
  <w:endnote w:type="continuationSeparator" w:id="0">
    <w:p w14:paraId="520E6202" w14:textId="77777777" w:rsidR="005B78CE" w:rsidRDefault="005B78CE">
      <w:pPr>
        <w:spacing w:after="0"/>
      </w:pPr>
      <w:r>
        <w:continuationSeparator/>
      </w:r>
    </w:p>
  </w:endnote>
  <w:endnote w:type="continuationNotice" w:id="1">
    <w:p w14:paraId="0C0FCDE7" w14:textId="77777777" w:rsidR="005B78CE" w:rsidRDefault="005B78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E3B91" w14:textId="77777777" w:rsidR="005B78CE" w:rsidRDefault="005B78CE">
      <w:pPr>
        <w:spacing w:after="0"/>
      </w:pPr>
      <w:r>
        <w:separator/>
      </w:r>
    </w:p>
  </w:footnote>
  <w:footnote w:type="continuationSeparator" w:id="0">
    <w:p w14:paraId="24021A62" w14:textId="77777777" w:rsidR="005B78CE" w:rsidRDefault="005B78CE">
      <w:pPr>
        <w:spacing w:after="0"/>
      </w:pPr>
      <w:r>
        <w:continuationSeparator/>
      </w:r>
    </w:p>
  </w:footnote>
  <w:footnote w:type="continuationNotice" w:id="1">
    <w:p w14:paraId="407E500E" w14:textId="77777777" w:rsidR="005B78CE" w:rsidRDefault="005B78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B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33A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0F67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B4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2CB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8EC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18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B4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B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5B2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8CE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86C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815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8E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B4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4C0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BCD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957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DD1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43D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2E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790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5E72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97A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7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271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424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07A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DC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4CEE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D6DF51-CADE-4665-A3FC-E718581B5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purl.org/dc/terms/"/>
    <ds:schemaRef ds:uri="d8762117-8292-4133-b1c7-eab5c6487cfd"/>
    <ds:schemaRef ds:uri="http://schemas.microsoft.com/office/2006/metadata/properties"/>
    <ds:schemaRef ds:uri="http://www.w3.org/XML/1998/namespace"/>
    <ds:schemaRef ds:uri="http://purl.org/dc/dcmitype/"/>
    <ds:schemaRef ds:uri="2f282d3b-eb4a-4b09-b61f-b9593442e286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b239327-9e80-40e4-b1b7-4394fed77a3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838</Words>
  <Characters>4446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2024-04-05T04:59:00Z</dcterms:created>
  <dcterms:modified xsi:type="dcterms:W3CDTF">2024-04-05T04:59:00Z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